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center" w:tblpY="2230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1A6B3E" w:rsidRPr="00934235" w:rsidTr="001A6B3E">
        <w:trPr>
          <w:gridAfter w:val="1"/>
          <w:wAfter w:w="408" w:type="dxa"/>
          <w:trHeight w:val="561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5683BA"/>
            <w:vAlign w:val="center"/>
          </w:tcPr>
          <w:p w:rsidR="001A6B3E" w:rsidRPr="00203A27" w:rsidRDefault="001A6B3E" w:rsidP="001A6B3E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  <w:lang w:bidi="fa-IR"/>
              </w:rPr>
            </w:pPr>
            <w:r w:rsidRPr="00203A27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هتل 5* پارمیدا</w:t>
            </w:r>
          </w:p>
        </w:tc>
      </w:tr>
      <w:tr w:rsidR="001A6B3E" w:rsidRPr="00934235" w:rsidTr="001A6B3E">
        <w:trPr>
          <w:gridAfter w:val="1"/>
          <w:wAfter w:w="408" w:type="dxa"/>
          <w:trHeight w:val="543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1A6B3E" w:rsidRPr="0012023B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1A6B3E" w:rsidRPr="003C6CBE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1A6B3E" w:rsidRPr="0012023B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1A6B3E" w:rsidRPr="0012023B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1A6B3E" w:rsidRPr="0012023B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1A6B3E" w:rsidRPr="0012023B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AC431E" w:rsidRPr="00934235" w:rsidTr="001A6B3E">
        <w:trPr>
          <w:trHeight w:val="553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6BBC"/>
            <w:vAlign w:val="center"/>
          </w:tcPr>
          <w:p w:rsidR="00AC431E" w:rsidRDefault="00AC431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AC431E" w:rsidRPr="003C6CBE" w:rsidRDefault="00AC431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1.570.000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1.390.000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1.300.000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1.350.000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AC431E" w:rsidRPr="00934235" w:rsidRDefault="00AC431E" w:rsidP="001A6B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AC431E" w:rsidRPr="00934235" w:rsidTr="00AC431E">
        <w:trPr>
          <w:trHeight w:val="553"/>
        </w:trPr>
        <w:tc>
          <w:tcPr>
            <w:tcW w:w="1460" w:type="dxa"/>
            <w:vMerge/>
            <w:shd w:val="clear" w:color="auto" w:fill="006BBC"/>
            <w:vAlign w:val="center"/>
          </w:tcPr>
          <w:p w:rsidR="00AC431E" w:rsidRDefault="00AC431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115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135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AC431E" w:rsidRPr="00934235" w:rsidRDefault="00AC431E" w:rsidP="001A6B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AC431E" w:rsidRPr="00934235" w:rsidTr="00AC431E">
        <w:trPr>
          <w:trHeight w:val="553"/>
        </w:trPr>
        <w:tc>
          <w:tcPr>
            <w:tcW w:w="1460" w:type="dxa"/>
            <w:vMerge/>
            <w:shd w:val="clear" w:color="auto" w:fill="006BBC"/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AC431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2.320.000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2.100.000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1.970.000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2.010.000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AC431E" w:rsidRPr="00934235" w:rsidRDefault="00AC431E" w:rsidP="00AC431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AC431E" w:rsidRPr="00934235" w:rsidTr="00DC6BF0">
        <w:trPr>
          <w:trHeight w:val="553"/>
        </w:trPr>
        <w:tc>
          <w:tcPr>
            <w:tcW w:w="1460" w:type="dxa"/>
            <w:vMerge/>
            <w:shd w:val="clear" w:color="auto" w:fill="006BBC"/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Pr="0056202E" w:rsidRDefault="00AC431E" w:rsidP="00AC431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160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170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AC431E" w:rsidRPr="00934235" w:rsidRDefault="00AC431E" w:rsidP="00AC431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6B3E" w:rsidRPr="00934235" w:rsidTr="001A6B3E">
        <w:trPr>
          <w:trHeight w:val="562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6BBC"/>
            <w:vAlign w:val="center"/>
          </w:tcPr>
          <w:p w:rsidR="001A6B3E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B3E" w:rsidRPr="00583E9A" w:rsidRDefault="001A6B3E" w:rsidP="001A6B3E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پارمیدا:</w:t>
            </w:r>
            <w:r w:rsidRPr="000530CD">
              <w:rPr>
                <w:rFonts w:cs="B Titr" w:hint="cs"/>
                <w:color w:val="5B9BD5" w:themeColor="accent1"/>
                <w:sz w:val="14"/>
                <w:szCs w:val="14"/>
                <w:rtl/>
                <w:lang w:bidi="fa-IR"/>
              </w:rPr>
              <w:t xml:space="preserve"> </w:t>
            </w:r>
            <w:r w:rsidRPr="002713D9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استخر و سونا</w:t>
            </w:r>
            <w:r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، نهار هر وعده 55 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1A6B3E" w:rsidRPr="00934235" w:rsidRDefault="001A6B3E" w:rsidP="001A6B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6B3E" w:rsidRPr="00934235" w:rsidTr="001A6B3E">
        <w:trPr>
          <w:trHeight w:val="65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6B3E" w:rsidRPr="008A3E7B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6B3E" w:rsidRPr="00A91970" w:rsidRDefault="001A6B3E" w:rsidP="001A6B3E">
            <w:pPr>
              <w:bidi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1A6B3E" w:rsidRPr="00934235" w:rsidRDefault="001A6B3E" w:rsidP="001A6B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6B3E" w:rsidRPr="00934235" w:rsidTr="001A6B3E">
        <w:trPr>
          <w:trHeight w:val="562"/>
        </w:trPr>
        <w:tc>
          <w:tcPr>
            <w:tcW w:w="10550" w:type="dxa"/>
            <w:gridSpan w:val="6"/>
            <w:shd w:val="clear" w:color="auto" w:fill="5683BA"/>
            <w:vAlign w:val="center"/>
          </w:tcPr>
          <w:p w:rsidR="001A6B3E" w:rsidRPr="00203A27" w:rsidRDefault="001A6B3E" w:rsidP="001A6B3E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  <w:lang w:bidi="fa-IR"/>
              </w:rPr>
            </w:pPr>
            <w:r w:rsidRPr="00203A27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1A6B3E" w:rsidRPr="00934235" w:rsidRDefault="001A6B3E" w:rsidP="001A6B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6B3E" w:rsidRPr="00934235" w:rsidTr="001A6B3E">
        <w:trPr>
          <w:trHeight w:val="562"/>
        </w:trPr>
        <w:tc>
          <w:tcPr>
            <w:tcW w:w="1460" w:type="dxa"/>
            <w:shd w:val="clear" w:color="auto" w:fill="006BBC"/>
            <w:vAlign w:val="center"/>
          </w:tcPr>
          <w:p w:rsidR="001A6B3E" w:rsidRPr="0012023B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6BBC"/>
            <w:vAlign w:val="center"/>
          </w:tcPr>
          <w:p w:rsidR="001A6B3E" w:rsidRPr="003C6CBE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6BBC"/>
            <w:vAlign w:val="center"/>
          </w:tcPr>
          <w:p w:rsidR="001A6B3E" w:rsidRPr="003C6CBE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6BBC"/>
            <w:vAlign w:val="center"/>
          </w:tcPr>
          <w:p w:rsidR="001A6B3E" w:rsidRPr="003C6CBE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6BBC"/>
            <w:vAlign w:val="center"/>
          </w:tcPr>
          <w:p w:rsidR="001A6B3E" w:rsidRPr="003C6CBE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6BBC"/>
            <w:vAlign w:val="center"/>
          </w:tcPr>
          <w:p w:rsidR="001A6B3E" w:rsidRPr="0012023B" w:rsidRDefault="001A6B3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1A6B3E" w:rsidRPr="00934235" w:rsidRDefault="001A6B3E" w:rsidP="001A6B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AC431E" w:rsidRPr="00934235" w:rsidTr="001A6B3E">
        <w:trPr>
          <w:trHeight w:val="535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6BBC"/>
            <w:vAlign w:val="center"/>
          </w:tcPr>
          <w:p w:rsidR="00AC431E" w:rsidRDefault="00AC431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AC431E" w:rsidRPr="003C6CBE" w:rsidRDefault="00AC431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1.440.000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1.300.000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1.230.000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1.270.000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AC431E" w:rsidRPr="00934235" w:rsidRDefault="00AC431E" w:rsidP="001A6B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AC431E" w:rsidRPr="00934235" w:rsidTr="00AC431E">
        <w:trPr>
          <w:trHeight w:val="535"/>
        </w:trPr>
        <w:tc>
          <w:tcPr>
            <w:tcW w:w="1460" w:type="dxa"/>
            <w:vMerge/>
            <w:shd w:val="clear" w:color="auto" w:fill="006BBC"/>
            <w:vAlign w:val="center"/>
          </w:tcPr>
          <w:p w:rsidR="00AC431E" w:rsidRDefault="00AC431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95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105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AC431E" w:rsidRPr="00934235" w:rsidRDefault="00AC431E" w:rsidP="001A6B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AC431E" w:rsidRPr="00934235" w:rsidTr="00AC431E">
        <w:trPr>
          <w:trHeight w:val="535"/>
        </w:trPr>
        <w:tc>
          <w:tcPr>
            <w:tcW w:w="1460" w:type="dxa"/>
            <w:vMerge/>
            <w:shd w:val="clear" w:color="auto" w:fill="006BBC"/>
            <w:vAlign w:val="center"/>
          </w:tcPr>
          <w:p w:rsidR="00AC431E" w:rsidRDefault="00AC431E" w:rsidP="001A6B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Pr="0056202E" w:rsidRDefault="00AC431E" w:rsidP="001A6B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Default="00AC431E" w:rsidP="001A6B3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2.250.000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Default="00AC431E" w:rsidP="001A6B3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1.680.000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Default="00AC431E" w:rsidP="001A6B3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1.650.000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31E" w:rsidRDefault="00AC431E" w:rsidP="001A6B3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1.950.000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AC431E" w:rsidRPr="00934235" w:rsidRDefault="00AC431E" w:rsidP="001A6B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AC431E" w:rsidRPr="00934235" w:rsidTr="001A6B3E">
        <w:trPr>
          <w:trHeight w:val="535"/>
        </w:trPr>
        <w:tc>
          <w:tcPr>
            <w:tcW w:w="1460" w:type="dxa"/>
            <w:vMerge/>
            <w:shd w:val="clear" w:color="auto" w:fill="006BBC"/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Pr="0056202E" w:rsidRDefault="00AC431E" w:rsidP="00AC431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140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431E" w:rsidRDefault="00AC431E" w:rsidP="00AC431E">
            <w:pPr>
              <w:bidi/>
              <w:jc w:val="center"/>
              <w:rPr>
                <w:rFonts w:cs="B Titr"/>
                <w:color w:val="002060"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185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AC431E" w:rsidRPr="00934235" w:rsidRDefault="00AC431E" w:rsidP="00AC431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AC431E" w:rsidRPr="00934235" w:rsidTr="001A6B3E">
        <w:trPr>
          <w:trHeight w:val="261"/>
        </w:trPr>
        <w:tc>
          <w:tcPr>
            <w:tcW w:w="1460" w:type="dxa"/>
            <w:shd w:val="clear" w:color="auto" w:fill="006BBC"/>
            <w:vAlign w:val="center"/>
          </w:tcPr>
          <w:p w:rsidR="00AC431E" w:rsidRPr="00934235" w:rsidRDefault="00AC431E" w:rsidP="00AC431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AC431E" w:rsidRPr="00583E9A" w:rsidRDefault="00AC431E" w:rsidP="00AC431E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هلیا:</w:t>
            </w:r>
            <w:r w:rsidRPr="00E44983">
              <w:rPr>
                <w:rFonts w:cs="B Tit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 xml:space="preserve"> </w:t>
            </w:r>
            <w:r w:rsidRPr="0080438B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نهار هر وعده 40 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AC431E" w:rsidRPr="00934235" w:rsidRDefault="00AC431E" w:rsidP="00AC431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0656A2" w:rsidRPr="005D296D" w:rsidRDefault="00573B5B" w:rsidP="00466EAC">
      <w:pPr>
        <w:bidi/>
        <w:jc w:val="center"/>
        <w:rPr>
          <w:rFonts w:cs="B Titr"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2CEA4" wp14:editId="6CAE407E">
                <wp:simplePos x="0" y="0"/>
                <wp:positionH relativeFrom="column">
                  <wp:posOffset>-133350</wp:posOffset>
                </wp:positionH>
                <wp:positionV relativeFrom="paragraph">
                  <wp:posOffset>6664960</wp:posOffset>
                </wp:positionV>
                <wp:extent cx="6438900" cy="164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11" w:rsidRDefault="00CB3311" w:rsidP="00CB3311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 xml:space="preserve">نرخ تورها به هزار تومان می باشد. </w:t>
                            </w:r>
                          </w:p>
                          <w:p w:rsidR="00AA2C8B" w:rsidRPr="0056202E" w:rsidRDefault="00AA2C8B" w:rsidP="00AA2C8B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>نرخ تور شامل 5 % کمیسیون و نرخ نفر اضافه نت و بدون کمیسیون می باشد.</w:t>
                            </w:r>
                          </w:p>
                          <w:p w:rsidR="00CB3311" w:rsidRPr="0056202E" w:rsidRDefault="00CB3311" w:rsidP="00CB3311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      </w:r>
                            <w:r w:rsidRPr="0056202E"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B3311" w:rsidRDefault="00CB3311" w:rsidP="00CB3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CE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524.8pt;width:507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" filled="f" stroked="f" strokeweight=".5pt">
                <v:textbox>
                  <w:txbxContent>
                    <w:p w:rsidR="00CB3311" w:rsidRDefault="00CB3311" w:rsidP="00CB3311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 xml:space="preserve">نرخ تورها به هزار تومان می باشد. </w:t>
                      </w:r>
                    </w:p>
                    <w:p w:rsidR="00AA2C8B" w:rsidRPr="0056202E" w:rsidRDefault="00AA2C8B" w:rsidP="00AA2C8B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>نرخ تور شامل 5 % کمیسیون و نرخ نفر اضافه نت و بدون کمیسیون می باشد.</w:t>
                      </w:r>
                    </w:p>
                    <w:p w:rsidR="00CB3311" w:rsidRPr="0056202E" w:rsidRDefault="00CB3311" w:rsidP="00CB3311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</w:r>
                      <w:r w:rsidRPr="0056202E"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  <w:t xml:space="preserve"> </w:t>
                      </w:r>
                    </w:p>
                    <w:p w:rsidR="00CB3311" w:rsidRDefault="00CB3311" w:rsidP="00CB3311"/>
                  </w:txbxContent>
                </v:textbox>
              </v:shape>
            </w:pict>
          </mc:Fallback>
        </mc:AlternateContent>
      </w:r>
      <w:r w:rsidR="003C68E6">
        <w:rPr>
          <w:rFonts w:cs="B Titr"/>
          <w:noProof/>
          <w:color w:val="FF0000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BEB7BCE" wp14:editId="73F96F3D">
            <wp:simplePos x="0" y="0"/>
            <wp:positionH relativeFrom="page">
              <wp:align>right</wp:align>
            </wp:positionH>
            <wp:positionV relativeFrom="paragraph">
              <wp:posOffset>-905608</wp:posOffset>
            </wp:positionV>
            <wp:extent cx="7763320" cy="10032023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رکیش -بهمن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320" cy="10032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AB6EB" wp14:editId="6F28598B">
                <wp:simplePos x="0" y="0"/>
                <wp:positionH relativeFrom="margin">
                  <wp:posOffset>4763672</wp:posOffset>
                </wp:positionH>
                <wp:positionV relativeFrom="paragraph">
                  <wp:posOffset>254635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64" w:rsidRPr="00563F64" w:rsidRDefault="00F10441" w:rsidP="00F10441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r w:rsidR="00563F64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بهمن</w:t>
                            </w:r>
                            <w:r w:rsidR="005D3A99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30 </w:t>
                            </w:r>
                            <w:r w:rsidR="003C68E6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B6EB" id="Text Box 7" o:spid="_x0000_s1027" type="#_x0000_t202" style="position:absolute;left:0;text-align:left;margin-left:375.1pt;margin-top:20.05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" filled="f" stroked="f" strokeweight=".5pt">
                <v:textbox>
                  <w:txbxContent>
                    <w:p w:rsidR="00563F64" w:rsidRPr="00563F64" w:rsidRDefault="00F10441" w:rsidP="00F10441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r w:rsidR="00563F64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بهمن</w:t>
                      </w:r>
                      <w:r w:rsidR="005D3A99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30 </w:t>
                      </w:r>
                      <w:r w:rsidR="003C68E6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بهمن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F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01337" wp14:editId="6FEE3092">
                <wp:simplePos x="0" y="0"/>
                <wp:positionH relativeFrom="margin">
                  <wp:posOffset>4771292</wp:posOffset>
                </wp:positionH>
                <wp:positionV relativeFrom="paragraph">
                  <wp:posOffset>498231</wp:posOffset>
                </wp:positionV>
                <wp:extent cx="1123950" cy="219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A99" w:rsidRPr="00563F64" w:rsidRDefault="00373E94" w:rsidP="003C68E6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r w:rsidR="005D3A99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68E6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بهمن</w:t>
                            </w:r>
                            <w:r w:rsidR="005D3A99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30 </w:t>
                            </w:r>
                            <w:r w:rsidR="003C68E6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بهمن</w:t>
                            </w:r>
                          </w:p>
                          <w:p w:rsidR="00563F64" w:rsidRPr="008C309E" w:rsidRDefault="00563F64" w:rsidP="00563F64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1337" id="Text Box 8" o:spid="_x0000_s1028" type="#_x0000_t202" style="position:absolute;left:0;text-align:left;margin-left:375.7pt;margin-top:39.25pt;width:88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" filled="f" stroked="f" strokeweight=".5pt">
                <v:textbox>
                  <w:txbxContent>
                    <w:p w:rsidR="005D3A99" w:rsidRPr="00563F64" w:rsidRDefault="00373E94" w:rsidP="003C68E6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r w:rsidR="005D3A99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C68E6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بهمن</w:t>
                      </w:r>
                      <w:r w:rsidR="005D3A99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30 </w:t>
                      </w:r>
                      <w:r w:rsidR="003C68E6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بهمن</w:t>
                      </w:r>
                    </w:p>
                    <w:p w:rsidR="00563F64" w:rsidRPr="008C309E" w:rsidRDefault="00563F64" w:rsidP="00563F64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56A2" w:rsidRPr="005D2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6"/>
    <w:rsid w:val="000656A2"/>
    <w:rsid w:val="00081305"/>
    <w:rsid w:val="000B4FC0"/>
    <w:rsid w:val="001A6B3E"/>
    <w:rsid w:val="001D24CC"/>
    <w:rsid w:val="00203A27"/>
    <w:rsid w:val="002126A9"/>
    <w:rsid w:val="00290FE4"/>
    <w:rsid w:val="00373E94"/>
    <w:rsid w:val="003C3BA2"/>
    <w:rsid w:val="003C68E6"/>
    <w:rsid w:val="00462D4F"/>
    <w:rsid w:val="00466EAC"/>
    <w:rsid w:val="004D21D6"/>
    <w:rsid w:val="0056202E"/>
    <w:rsid w:val="00563F64"/>
    <w:rsid w:val="00573B5B"/>
    <w:rsid w:val="00594BA8"/>
    <w:rsid w:val="005D296D"/>
    <w:rsid w:val="005D3A99"/>
    <w:rsid w:val="00613973"/>
    <w:rsid w:val="006B2CFD"/>
    <w:rsid w:val="008A3E7B"/>
    <w:rsid w:val="00A91970"/>
    <w:rsid w:val="00AA2C8B"/>
    <w:rsid w:val="00AC431E"/>
    <w:rsid w:val="00BD227A"/>
    <w:rsid w:val="00CB3311"/>
    <w:rsid w:val="00CF721B"/>
    <w:rsid w:val="00DC4910"/>
    <w:rsid w:val="00E045AA"/>
    <w:rsid w:val="00E14888"/>
    <w:rsid w:val="00E63410"/>
    <w:rsid w:val="00EC1558"/>
    <w:rsid w:val="00EE3574"/>
    <w:rsid w:val="00F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k08</cp:lastModifiedBy>
  <cp:revision>35</cp:revision>
  <cp:lastPrinted>2020-01-26T13:25:00Z</cp:lastPrinted>
  <dcterms:created xsi:type="dcterms:W3CDTF">2019-09-14T08:04:00Z</dcterms:created>
  <dcterms:modified xsi:type="dcterms:W3CDTF">2020-01-26T13:26:00Z</dcterms:modified>
</cp:coreProperties>
</file>